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9E" w:rsidRPr="005114FA" w:rsidRDefault="0010529E" w:rsidP="0010529E">
      <w:pPr>
        <w:spacing w:after="0" w:line="240" w:lineRule="auto"/>
        <w:jc w:val="center"/>
        <w:rPr>
          <w:rFonts w:ascii="Times New Roman" w:hAnsi="Times New Roman" w:cs="Times New Roman"/>
          <w:b/>
          <w:sz w:val="28"/>
          <w:szCs w:val="28"/>
        </w:rPr>
      </w:pPr>
      <w:r w:rsidRPr="005114FA">
        <w:rPr>
          <w:rFonts w:ascii="Times New Roman" w:hAnsi="Times New Roman" w:cs="Times New Roman"/>
          <w:b/>
          <w:sz w:val="28"/>
          <w:szCs w:val="28"/>
        </w:rPr>
        <w:t>Инструкция по безопасному использованию газа</w:t>
      </w:r>
    </w:p>
    <w:p w:rsidR="0010529E" w:rsidRPr="005637AE" w:rsidRDefault="0010529E" w:rsidP="0010529E">
      <w:pPr>
        <w:spacing w:after="0" w:line="240" w:lineRule="auto"/>
        <w:jc w:val="center"/>
        <w:rPr>
          <w:rFonts w:ascii="Times New Roman" w:hAnsi="Times New Roman" w:cs="Times New Roman"/>
          <w:b/>
        </w:rPr>
      </w:pP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Природный газ требует к себе повышенного внимания.</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 xml:space="preserve">Перед пользованием газового оборудования необходимо проветрить помещение кухни, открыв форточку или окно. При внезапном прекращении подачи газа закрыть немедленно краны горелок газовых приборов. При появлении запаха газа необходимо выключить газовые приборы, не зажигать огонь, не включать/выключать электроприборы, электроосвещение, проветривать помещение. Вызвать аварийную службу по телефону </w:t>
      </w:r>
      <w:r w:rsidRPr="005637AE">
        <w:rPr>
          <w:rFonts w:ascii="Times New Roman" w:hAnsi="Times New Roman" w:cs="Times New Roman"/>
          <w:b/>
        </w:rPr>
        <w:t xml:space="preserve">8 (35191) 6-26-04 ИЛИ </w:t>
      </w:r>
      <w:r>
        <w:rPr>
          <w:rFonts w:ascii="Times New Roman" w:hAnsi="Times New Roman" w:cs="Times New Roman"/>
          <w:b/>
        </w:rPr>
        <w:t>04 (104 с мобильного телефона)</w:t>
      </w:r>
      <w:r w:rsidRPr="005637AE">
        <w:rPr>
          <w:rFonts w:ascii="Times New Roman" w:hAnsi="Times New Roman" w:cs="Times New Roman"/>
          <w:b/>
        </w:rPr>
        <w:t>.</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Для того чтобы газовое оборудование работало безотказно, необходимо содержать его в исправном состоянии и чистое.</w:t>
      </w:r>
    </w:p>
    <w:p w:rsidR="0010529E" w:rsidRPr="005637AE" w:rsidRDefault="0010529E" w:rsidP="0010529E">
      <w:pPr>
        <w:spacing w:after="0" w:line="240" w:lineRule="auto"/>
        <w:rPr>
          <w:rFonts w:ascii="Times New Roman" w:hAnsi="Times New Roman" w:cs="Times New Roman"/>
          <w:b/>
        </w:rPr>
      </w:pPr>
      <w:r w:rsidRPr="005637AE">
        <w:rPr>
          <w:rFonts w:ascii="Times New Roman" w:hAnsi="Times New Roman" w:cs="Times New Roman"/>
          <w:b/>
        </w:rPr>
        <w:t>ЗАПРЕЩЕНО!</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Запрещено допускать к использованию газовыми приборами детей дошкольного возраста или лиц, не знакомых с правилами пользования приборами.</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Не разрешается спать в помещении, где установлено газовое оборудование.</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Нельзя самостоятельно производить ремонт и переустановку газового оборудования.</w:t>
      </w:r>
    </w:p>
    <w:p w:rsidR="0010529E" w:rsidRPr="005637AE" w:rsidRDefault="0010529E" w:rsidP="0010529E">
      <w:pPr>
        <w:spacing w:after="0" w:line="240" w:lineRule="auto"/>
        <w:jc w:val="center"/>
        <w:rPr>
          <w:rFonts w:ascii="Times New Roman" w:hAnsi="Times New Roman" w:cs="Times New Roman"/>
          <w:b/>
        </w:rPr>
      </w:pPr>
      <w:r w:rsidRPr="005637AE">
        <w:rPr>
          <w:rFonts w:ascii="Times New Roman" w:hAnsi="Times New Roman" w:cs="Times New Roman"/>
          <w:b/>
        </w:rPr>
        <w:t>Правила пользования газовой плитой</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Убедитесь, что все краны на плите закрыты. После этого полностью откройте кран на газопроводе к плите (положение крана «</w:t>
      </w:r>
      <w:proofErr w:type="gramStart"/>
      <w:r w:rsidRPr="005637AE">
        <w:rPr>
          <w:rFonts w:ascii="Times New Roman" w:hAnsi="Times New Roman" w:cs="Times New Roman"/>
        </w:rPr>
        <w:t>открыто</w:t>
      </w:r>
      <w:proofErr w:type="gramEnd"/>
      <w:r w:rsidRPr="005637AE">
        <w:rPr>
          <w:rFonts w:ascii="Times New Roman" w:hAnsi="Times New Roman" w:cs="Times New Roman"/>
        </w:rPr>
        <w:t>/закрыто» показывает флажок или риска на кране). Поднесите зажженную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 если пламя горелки спокойное, голубоватое или фиолетовое, при этом пламя не должно «выбиваться» из-под посуды и отрываться от горелки. По окончании пользования горелкой закройте ее краник, а по окончании пользования плитой – кран на газопроводе перед плитой.</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Перед использованием духовым шкафом: проветрите духовку 2-3 минуты, открыв дверцу. Поднесите горящую спичку или зажженный жгутик из бумаги к горелке духовки. Газ должен загореться во всех отверстиях горелки. Убедитесь, что газ горит нормальным пламенем.</w:t>
      </w:r>
    </w:p>
    <w:p w:rsidR="0010529E" w:rsidRPr="005637AE" w:rsidRDefault="0010529E" w:rsidP="0010529E">
      <w:pPr>
        <w:spacing w:after="0" w:line="240" w:lineRule="auto"/>
        <w:rPr>
          <w:rFonts w:ascii="Times New Roman" w:hAnsi="Times New Roman" w:cs="Times New Roman"/>
          <w:b/>
        </w:rPr>
      </w:pPr>
      <w:r w:rsidRPr="005637AE">
        <w:rPr>
          <w:rFonts w:ascii="Times New Roman" w:hAnsi="Times New Roman" w:cs="Times New Roman"/>
          <w:b/>
        </w:rPr>
        <w:t>ЗАПРЕЩЕНО!</w:t>
      </w:r>
    </w:p>
    <w:p w:rsidR="0010529E" w:rsidRPr="005637AE" w:rsidRDefault="0010529E" w:rsidP="0010529E">
      <w:pPr>
        <w:spacing w:after="0" w:line="240" w:lineRule="auto"/>
        <w:ind w:firstLine="709"/>
        <w:rPr>
          <w:rFonts w:ascii="Times New Roman" w:hAnsi="Times New Roman" w:cs="Times New Roman"/>
        </w:rPr>
      </w:pPr>
      <w:r w:rsidRPr="005637AE">
        <w:rPr>
          <w:rFonts w:ascii="Times New Roman" w:hAnsi="Times New Roman" w:cs="Times New Roman"/>
        </w:rPr>
        <w:t>Нельзя загромождать газовую плиту посторонними предметами, класть возле нее и в сушильный шкаф легко возгораемые предметы (тряпки, бумагу и т.п.).</w:t>
      </w:r>
    </w:p>
    <w:p w:rsidR="0010529E" w:rsidRPr="005637AE" w:rsidRDefault="0010529E" w:rsidP="0010529E">
      <w:pPr>
        <w:spacing w:after="0" w:line="240" w:lineRule="auto"/>
        <w:ind w:firstLine="709"/>
        <w:rPr>
          <w:rFonts w:ascii="Times New Roman" w:hAnsi="Times New Roman" w:cs="Times New Roman"/>
        </w:rPr>
      </w:pPr>
      <w:r w:rsidRPr="005637AE">
        <w:rPr>
          <w:rFonts w:ascii="Times New Roman" w:hAnsi="Times New Roman" w:cs="Times New Roman"/>
        </w:rPr>
        <w:t>Нельзя оставлять без присмотра газовую плиту с зажженными горелками, а также использовать ее для  обогрева помещения.</w:t>
      </w:r>
    </w:p>
    <w:p w:rsidR="0010529E" w:rsidRPr="005637AE" w:rsidRDefault="0010529E" w:rsidP="0010529E">
      <w:pPr>
        <w:spacing w:after="0" w:line="240" w:lineRule="auto"/>
        <w:ind w:firstLine="709"/>
        <w:rPr>
          <w:rFonts w:ascii="Times New Roman" w:hAnsi="Times New Roman" w:cs="Times New Roman"/>
        </w:rPr>
      </w:pPr>
      <w:r w:rsidRPr="005637AE">
        <w:rPr>
          <w:rFonts w:ascii="Times New Roman" w:hAnsi="Times New Roman" w:cs="Times New Roman"/>
        </w:rPr>
        <w:t>Нельзя привязывать над газовой плитой веревки для развешивания белья и других вещей.</w:t>
      </w:r>
    </w:p>
    <w:p w:rsidR="0010529E" w:rsidRPr="005637AE" w:rsidRDefault="0010529E" w:rsidP="0010529E">
      <w:pPr>
        <w:spacing w:after="0" w:line="240" w:lineRule="auto"/>
        <w:ind w:firstLine="709"/>
        <w:rPr>
          <w:rFonts w:ascii="Times New Roman" w:hAnsi="Times New Roman" w:cs="Times New Roman"/>
        </w:rPr>
      </w:pPr>
      <w:r w:rsidRPr="005637AE">
        <w:rPr>
          <w:rFonts w:ascii="Times New Roman" w:hAnsi="Times New Roman" w:cs="Times New Roman"/>
        </w:rPr>
        <w:t>Недопустимо заливание горелок жидкостями.</w:t>
      </w:r>
    </w:p>
    <w:p w:rsidR="0010529E" w:rsidRPr="005637AE" w:rsidRDefault="0010529E" w:rsidP="0010529E">
      <w:pPr>
        <w:spacing w:after="0" w:line="240" w:lineRule="auto"/>
        <w:jc w:val="center"/>
        <w:rPr>
          <w:rFonts w:ascii="Times New Roman" w:hAnsi="Times New Roman" w:cs="Times New Roman"/>
          <w:b/>
        </w:rPr>
      </w:pPr>
      <w:r w:rsidRPr="005637AE">
        <w:rPr>
          <w:rFonts w:ascii="Times New Roman" w:hAnsi="Times New Roman" w:cs="Times New Roman"/>
          <w:b/>
        </w:rPr>
        <w:t>Правила пользования газовой колонкой</w:t>
      </w:r>
    </w:p>
    <w:p w:rsidR="0010529E" w:rsidRPr="005637AE" w:rsidRDefault="0010529E" w:rsidP="0010529E">
      <w:pPr>
        <w:spacing w:after="0" w:line="240" w:lineRule="auto"/>
        <w:ind w:firstLine="709"/>
        <w:rPr>
          <w:rFonts w:ascii="Times New Roman" w:hAnsi="Times New Roman" w:cs="Times New Roman"/>
        </w:rPr>
      </w:pPr>
      <w:r w:rsidRPr="005637AE">
        <w:rPr>
          <w:rFonts w:ascii="Times New Roman" w:hAnsi="Times New Roman" w:cs="Times New Roman"/>
        </w:rPr>
        <w:t xml:space="preserve">Помещение, где устанавливается колонка, обязательно должно иметь свободный доступ воздуха </w:t>
      </w:r>
      <w:proofErr w:type="gramStart"/>
      <w:r w:rsidRPr="005637AE">
        <w:rPr>
          <w:rFonts w:ascii="Times New Roman" w:hAnsi="Times New Roman" w:cs="Times New Roman"/>
        </w:rPr>
        <w:t>из</w:t>
      </w:r>
      <w:proofErr w:type="gramEnd"/>
      <w:r w:rsidRPr="005637AE">
        <w:rPr>
          <w:rFonts w:ascii="Times New Roman" w:hAnsi="Times New Roman" w:cs="Times New Roman"/>
        </w:rPr>
        <w:t xml:space="preserve"> вне (форточку в окне, щель между полом и дверью) и вентиляционный канал у потолка. Необходимо проверять тягу в дымоходе (до розжига) во время использования путем поднесения зажженной спички в специальное отверстие колонки, при этом пламя должно втягиваться вовнутрь.</w:t>
      </w:r>
    </w:p>
    <w:p w:rsidR="0010529E" w:rsidRPr="005637AE" w:rsidRDefault="0010529E" w:rsidP="0010529E">
      <w:pPr>
        <w:spacing w:after="0" w:line="240" w:lineRule="auto"/>
        <w:rPr>
          <w:rFonts w:ascii="Times New Roman" w:hAnsi="Times New Roman" w:cs="Times New Roman"/>
          <w:b/>
        </w:rPr>
      </w:pPr>
      <w:r w:rsidRPr="005637AE">
        <w:rPr>
          <w:rFonts w:ascii="Times New Roman" w:hAnsi="Times New Roman" w:cs="Times New Roman"/>
          <w:b/>
        </w:rPr>
        <w:t>ЗАПРЕЩЕНО!</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Пользоваться газовой колонкой при отсутствии или недостаточной тяге в дымоходе или вентиляционном канале, а так же при обратной тяге.</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Закрывать щель внизу двери помещений, где установлен водонагреватель, так как прекращение подачи воздуха нарушит необходимый воздухообмен.</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Оставлять колонку с зажженной горелкой без постоянного надзора, а так же оставлять открытым газовый кран при незажженной запальной горелке.</w:t>
      </w:r>
    </w:p>
    <w:p w:rsidR="0010529E" w:rsidRPr="005637AE" w:rsidRDefault="0010529E" w:rsidP="0010529E">
      <w:pPr>
        <w:spacing w:after="0" w:line="240" w:lineRule="auto"/>
        <w:ind w:firstLine="709"/>
        <w:jc w:val="both"/>
        <w:rPr>
          <w:rFonts w:ascii="Times New Roman" w:hAnsi="Times New Roman" w:cs="Times New Roman"/>
        </w:rPr>
      </w:pPr>
      <w:r w:rsidRPr="005637AE">
        <w:rPr>
          <w:rFonts w:ascii="Times New Roman" w:hAnsi="Times New Roman" w:cs="Times New Roman"/>
        </w:rPr>
        <w:t>Использовать газовую колонку с неисправной автоматикой безопасности.</w:t>
      </w:r>
    </w:p>
    <w:p w:rsidR="00600F89" w:rsidRDefault="00600F89">
      <w:bookmarkStart w:id="0" w:name="_GoBack"/>
      <w:bookmarkEnd w:id="0"/>
    </w:p>
    <w:sectPr w:rsidR="00600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9E"/>
    <w:rsid w:val="0010529E"/>
    <w:rsid w:val="0060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9E"/>
    <w:pPr>
      <w:spacing w:after="20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9E"/>
    <w:pPr>
      <w:spacing w:after="20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П. Бондаренко</dc:creator>
  <cp:lastModifiedBy>А П. Бондаренко</cp:lastModifiedBy>
  <cp:revision>1</cp:revision>
  <dcterms:created xsi:type="dcterms:W3CDTF">2020-06-17T05:56:00Z</dcterms:created>
  <dcterms:modified xsi:type="dcterms:W3CDTF">2020-06-17T06:00:00Z</dcterms:modified>
</cp:coreProperties>
</file>